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D0A5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عنوان طرح تحقیقاتی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رفع موانع اجرایی و ارتقای کیفیت مراقبت‌های تغذیه‌ای در برنامه مراقبت‌های ادغام‌یافته سلامت سالمندان: پایلوت شهر تهران</w:t>
      </w:r>
    </w:p>
    <w:p w14:paraId="0289455A" w14:textId="34A2C19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تاریخ خاتمه طرح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1404</w:t>
      </w:r>
    </w:p>
    <w:p w14:paraId="67364777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مجری یا محقق اصلی و همکاران با ذکر وابستگی هر فرد</w:t>
      </w:r>
      <w:r w:rsidRPr="00370CF3">
        <w:rPr>
          <w:rFonts w:cs="B Mitra"/>
          <w:b/>
          <w:bCs/>
        </w:rPr>
        <w:t>:</w:t>
      </w:r>
    </w:p>
    <w:p w14:paraId="28607BCC" w14:textId="77777777" w:rsidR="00370CF3" w:rsidRPr="00370CF3" w:rsidRDefault="00370CF3" w:rsidP="00370CF3">
      <w:pPr>
        <w:numPr>
          <w:ilvl w:val="0"/>
          <w:numId w:val="1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آرزو رضازاده (نویسنده مسئول)</w:t>
      </w:r>
      <w:r w:rsidRPr="00370CF3">
        <w:rPr>
          <w:rFonts w:cs="B Mitra"/>
        </w:rPr>
        <w:t xml:space="preserve">: </w:t>
      </w:r>
      <w:r w:rsidRPr="00370CF3">
        <w:rPr>
          <w:rFonts w:cs="B Mitra"/>
          <w:rtl/>
        </w:rPr>
        <w:t>گروه تغذیه جامعه، انستیتو تحقیقات تغذیه و صنایع غذایی، دانشکده علوم تغذیه و صنایع غذایی، دانشگاه علوم پزشکی شهید بهشتی، تهران، ایران</w:t>
      </w:r>
    </w:p>
    <w:p w14:paraId="187A0A3E" w14:textId="35EBFF28" w:rsidR="00370CF3" w:rsidRPr="00370CF3" w:rsidRDefault="00370CF3" w:rsidP="00370CF3">
      <w:pPr>
        <w:numPr>
          <w:ilvl w:val="0"/>
          <w:numId w:val="1"/>
        </w:numPr>
        <w:rPr>
          <w:rFonts w:cs="B Mitra"/>
        </w:rPr>
      </w:pPr>
      <w:r w:rsidRPr="00370CF3">
        <w:rPr>
          <w:rFonts w:cs="B Mitra"/>
          <w:b/>
          <w:bCs/>
          <w:rtl/>
        </w:rPr>
        <w:t xml:space="preserve">زهرا </w:t>
      </w:r>
      <w:r>
        <w:rPr>
          <w:rFonts w:cs="B Mitra" w:hint="cs"/>
          <w:b/>
          <w:bCs/>
          <w:rtl/>
        </w:rPr>
        <w:t>و</w:t>
      </w:r>
      <w:r w:rsidRPr="00370CF3">
        <w:rPr>
          <w:rFonts w:cs="B Mitra"/>
          <w:b/>
          <w:bCs/>
          <w:rtl/>
        </w:rPr>
        <w:t>یسی</w:t>
      </w:r>
      <w:r w:rsidRPr="00370CF3">
        <w:rPr>
          <w:rFonts w:cs="B Mitra"/>
        </w:rPr>
        <w:t xml:space="preserve">: </w:t>
      </w:r>
      <w:r w:rsidRPr="00370CF3">
        <w:rPr>
          <w:rFonts w:cs="B Mitra"/>
          <w:rtl/>
        </w:rPr>
        <w:t>گروه تغذیه جامعه، انستیتو تحقیقات تغذیه و صنایع غذایی، دانشگاه علوم پزشکی شهید بهشتی، تهران، ایران</w:t>
      </w:r>
    </w:p>
    <w:p w14:paraId="1CE7AACB" w14:textId="24B7B1AE" w:rsidR="00370CF3" w:rsidRPr="00370CF3" w:rsidRDefault="00370CF3" w:rsidP="00370CF3">
      <w:pPr>
        <w:numPr>
          <w:ilvl w:val="0"/>
          <w:numId w:val="1"/>
        </w:numPr>
        <w:rPr>
          <w:rFonts w:cs="B Mitra"/>
        </w:rPr>
      </w:pPr>
      <w:r>
        <w:rPr>
          <w:rFonts w:cs="B Mitra" w:hint="cs"/>
          <w:b/>
          <w:bCs/>
          <w:rtl/>
        </w:rPr>
        <w:t>لیدا</w:t>
      </w:r>
      <w:r w:rsidRPr="00370CF3">
        <w:rPr>
          <w:rFonts w:cs="B Mitra"/>
          <w:b/>
          <w:bCs/>
          <w:rtl/>
        </w:rPr>
        <w:t xml:space="preserve"> شمس</w:t>
      </w:r>
      <w:r w:rsidRPr="00370CF3">
        <w:rPr>
          <w:rFonts w:cs="B Mitra"/>
        </w:rPr>
        <w:t xml:space="preserve">: </w:t>
      </w:r>
      <w:r w:rsidRPr="00370CF3">
        <w:rPr>
          <w:rFonts w:cs="B Mitra"/>
          <w:rtl/>
        </w:rPr>
        <w:t>گروه مدیریت و سیاست‌گذاری سلامت، دانشکده بهداشت و ایمنی، مرکز تحقیقات ارتقاء سلامت محیط کار، دانشگاه علوم پزشکی شهید بهشتی، تهران، ایران</w:t>
      </w:r>
    </w:p>
    <w:p w14:paraId="7E8FDF0C" w14:textId="2A006E3F" w:rsidR="00370CF3" w:rsidRPr="00370CF3" w:rsidRDefault="00370CF3" w:rsidP="00370CF3">
      <w:pPr>
        <w:numPr>
          <w:ilvl w:val="0"/>
          <w:numId w:val="1"/>
        </w:numPr>
        <w:rPr>
          <w:rFonts w:cs="B Mitra"/>
        </w:rPr>
      </w:pPr>
      <w:r>
        <w:rPr>
          <w:rFonts w:cs="B Mitra" w:hint="cs"/>
          <w:b/>
          <w:bCs/>
          <w:rtl/>
        </w:rPr>
        <w:t>انسیه</w:t>
      </w:r>
      <w:r w:rsidRPr="00370CF3">
        <w:rPr>
          <w:rFonts w:cs="B Mitra"/>
          <w:b/>
          <w:bCs/>
          <w:rtl/>
        </w:rPr>
        <w:t xml:space="preserve"> جمشیدی</w:t>
      </w:r>
      <w:r w:rsidRPr="00370CF3">
        <w:rPr>
          <w:rFonts w:cs="B Mitra"/>
        </w:rPr>
        <w:t xml:space="preserve">: </w:t>
      </w:r>
      <w:r w:rsidRPr="00370CF3">
        <w:rPr>
          <w:rFonts w:cs="B Mitra"/>
          <w:rtl/>
        </w:rPr>
        <w:t>گروه آموزش بهداشت و ارتقاء سلامت، دانشکده بهداشت، دانشگاه علوم پزشکی تهران، تهران، ایران</w:t>
      </w:r>
    </w:p>
    <w:p w14:paraId="706CBD20" w14:textId="706D9836" w:rsidR="00370CF3" w:rsidRPr="00370CF3" w:rsidRDefault="00370CF3" w:rsidP="00370CF3">
      <w:pPr>
        <w:numPr>
          <w:ilvl w:val="0"/>
          <w:numId w:val="1"/>
        </w:numPr>
        <w:rPr>
          <w:rFonts w:cs="B Mitra"/>
        </w:rPr>
      </w:pPr>
      <w:r>
        <w:rPr>
          <w:rFonts w:cs="B Mitra" w:hint="cs"/>
          <w:b/>
          <w:bCs/>
          <w:rtl/>
        </w:rPr>
        <w:t>فرید زایری</w:t>
      </w:r>
      <w:r w:rsidRPr="00370CF3">
        <w:rPr>
          <w:rFonts w:cs="B Mitra"/>
        </w:rPr>
        <w:t xml:space="preserve">: </w:t>
      </w:r>
      <w:r w:rsidRPr="00370CF3">
        <w:rPr>
          <w:rFonts w:cs="B Mitra"/>
          <w:rtl/>
        </w:rPr>
        <w:t>گروه آمار زیستی، دانشکده پیراپزشکی، مرکز تحقیقات پروتئومیکس، دانشگاه علوم پزشکی شهید بهشتی، تهران، ایران</w:t>
      </w:r>
    </w:p>
    <w:p w14:paraId="16A078E0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عنوان پیام پژوهشی (حداکثر 20 کلمه)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رفع موانع اجرایی مراقبت تغذیه سالمندان در تهران: تفکیک فضایی، استخدام کارشناس تغذیه و بومی‌سازی آموزش‌ها ضروری است</w:t>
      </w:r>
    </w:p>
    <w:p w14:paraId="2549F3C8" w14:textId="29EBA3F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پیام کلیدی (حداکثر 80 کلمه)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برنامه مراقبت‌های ادغام‌یافته سلامت سالمندان در تهران با چالش‌های جدی اجرایی روبروست: محیطی (نبود آسانسور، فضای کوچک)، فرآیندی (ادغام سالمندان با نوزادان و زنان باردار، شلوغی)، منابع (نبود کارشناس تغذیه تمام وقت)، رفتاری (خوددرمانی، فراموشی دارو). راهکارهای فوری: تفکیک فضایی سالمندان، استخدام کارشناس تغذیه در ساعات اوج، بسته‌های آموزشی تصویری. راهکارهای بلندمدت: مناسب‌سازی زیرساخت‌ها (آسانسور) و اص</w:t>
      </w:r>
      <w:r>
        <w:rPr>
          <w:rFonts w:cs="B Mitra" w:hint="cs"/>
          <w:rtl/>
        </w:rPr>
        <w:t>ل</w:t>
      </w:r>
      <w:r w:rsidRPr="00370CF3">
        <w:rPr>
          <w:rFonts w:cs="B Mitra"/>
          <w:rtl/>
        </w:rPr>
        <w:t>اح مدل پرداخت بیمه‌ای</w:t>
      </w:r>
      <w:r w:rsidRPr="00370CF3">
        <w:rPr>
          <w:rFonts w:cs="B Mitra"/>
        </w:rPr>
        <w:t>.</w:t>
      </w:r>
    </w:p>
    <w:p w14:paraId="211A014C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متن پیام پژوهشی (حداکثر 240 کلمه)</w:t>
      </w:r>
      <w:r w:rsidRPr="00370CF3">
        <w:rPr>
          <w:rFonts w:cs="B Mitra"/>
          <w:b/>
          <w:bCs/>
        </w:rPr>
        <w:t>:</w:t>
      </w:r>
    </w:p>
    <w:p w14:paraId="7DB07894" w14:textId="77777777" w:rsidR="00370CF3" w:rsidRPr="00370CF3" w:rsidRDefault="00370CF3" w:rsidP="00370CF3">
      <w:pPr>
        <w:numPr>
          <w:ilvl w:val="0"/>
          <w:numId w:val="2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اهمیت موضوع (50 کلمه)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ایران تا سال ۱۴۲۰، ۲۰</w:t>
      </w:r>
      <w:r w:rsidRPr="00370CF3">
        <w:rPr>
          <w:rFonts w:ascii="Arial" w:hAnsi="Arial" w:cs="Arial" w:hint="cs"/>
          <w:rtl/>
        </w:rPr>
        <w:t>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جمعیت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سالمند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خواهد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داشت</w:t>
      </w:r>
      <w:r w:rsidRPr="00370CF3">
        <w:rPr>
          <w:rFonts w:cs="B Mitra"/>
          <w:rtl/>
        </w:rPr>
        <w:t xml:space="preserve">. </w:t>
      </w:r>
      <w:r w:rsidRPr="00370CF3">
        <w:rPr>
          <w:rFonts w:cs="B Mitra" w:hint="cs"/>
          <w:rtl/>
        </w:rPr>
        <w:t>سوءتغذیه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در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سالمندان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هزینه‌های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سنگینی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بر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نظام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سلامت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تحمیل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می‌کند</w:t>
      </w:r>
      <w:r w:rsidRPr="00370CF3">
        <w:rPr>
          <w:rFonts w:cs="B Mitra"/>
          <w:rtl/>
        </w:rPr>
        <w:t xml:space="preserve">. </w:t>
      </w:r>
      <w:r w:rsidRPr="00370CF3">
        <w:rPr>
          <w:rFonts w:cs="B Mitra" w:hint="cs"/>
          <w:rtl/>
        </w:rPr>
        <w:t>برنامه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ادغام‌یافته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سلامت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سالمندان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با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وجود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طراحی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خوب،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در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اجرا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با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چالش‌های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جدی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مواجه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است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و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کیفیت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مراقبت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تغذیه‌ای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پایین</w:t>
      </w:r>
      <w:r w:rsidRPr="00370CF3">
        <w:rPr>
          <w:rFonts w:cs="B Mitra"/>
          <w:rtl/>
        </w:rPr>
        <w:t xml:space="preserve"> </w:t>
      </w:r>
      <w:r w:rsidRPr="00370CF3">
        <w:rPr>
          <w:rFonts w:cs="B Mitra" w:hint="cs"/>
          <w:rtl/>
        </w:rPr>
        <w:t>است</w:t>
      </w:r>
      <w:r w:rsidRPr="00370CF3">
        <w:rPr>
          <w:rFonts w:cs="B Mitra"/>
        </w:rPr>
        <w:t>.</w:t>
      </w:r>
    </w:p>
    <w:p w14:paraId="760EB9E7" w14:textId="77777777" w:rsidR="00370CF3" w:rsidRPr="00370CF3" w:rsidRDefault="00370CF3" w:rsidP="00370CF3">
      <w:pPr>
        <w:numPr>
          <w:ilvl w:val="0"/>
          <w:numId w:val="2"/>
        </w:numPr>
        <w:rPr>
          <w:rFonts w:cs="B Mitra"/>
        </w:rPr>
      </w:pPr>
      <w:r w:rsidRPr="00370CF3">
        <w:rPr>
          <w:rFonts w:cs="B Mitra"/>
          <w:b/>
          <w:bCs/>
          <w:rtl/>
        </w:rPr>
        <w:t>مهمترین نتایج طرح به زبان غیر تخصصی (70 کلمه)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 xml:space="preserve">محققان با مصاحبه با سالمندان، مدیران و مجریان در مناطق مختلف تهران (کم‌درآمد، متوسط، پردرآمد) چهار دسته مانع اصلی را شناسایی کردند: ۱) محیطی: نبود آسانسور، فضای کوچک، سر و صدا، ۲) فرآیندی: حضور همزمان سالمندان با نوزادان و زنان باردار در یک مکان، شلوغی، ۳) منابع: نبود کارشناس تغذیه تمام وقت، کمبود مکمل، ۴) رفتاری: خوددرمانی، فراموشی مصرف </w:t>
      </w:r>
      <w:r w:rsidRPr="00370CF3">
        <w:rPr>
          <w:rFonts w:cs="B Mitra"/>
          <w:rtl/>
        </w:rPr>
        <w:lastRenderedPageBreak/>
        <w:t>دارو. راهکارهای فوری مانند تفکیک فضا و استخدام کارشناس تغذیه و راهکارهای بلندمدت مانند مناسب‌سازی ساختمان‌ها پیشنهاد شد</w:t>
      </w:r>
      <w:r w:rsidRPr="00370CF3">
        <w:rPr>
          <w:rFonts w:cs="B Mitra"/>
        </w:rPr>
        <w:t>.</w:t>
      </w:r>
    </w:p>
    <w:p w14:paraId="2DFEC1BD" w14:textId="77777777" w:rsidR="00370CF3" w:rsidRPr="00370CF3" w:rsidRDefault="00370CF3" w:rsidP="00370CF3">
      <w:pPr>
        <w:numPr>
          <w:ilvl w:val="0"/>
          <w:numId w:val="2"/>
        </w:numPr>
        <w:rPr>
          <w:rFonts w:cs="B Mitra"/>
        </w:rPr>
      </w:pPr>
      <w:r w:rsidRPr="00370CF3">
        <w:rPr>
          <w:rFonts w:cs="B Mitra"/>
          <w:b/>
          <w:bCs/>
          <w:rtl/>
        </w:rPr>
        <w:t>موارد کاربرد نتایج طرح (80 کلمه)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این نتایج می‌تواند توسط معاونت بهداشت وزارت بهداشت و دانشگاه‌های علوم پزشکی برای بازطراحی فرآیندهای مراکز جامع سلامت (تفکیک زمان یا مکان مراجعه سالمندان)، استخدام کارشناسان تغذیه در مراکز پرتردد، طراحی بسته‌های آموزشی تصویری برای سالمندان کم‌سواد، و راه‌اندازی سامانه پیامکی یادآوری مصرف مکمل‌ها استفاده شود. همچنین سازمان برنامه و بودجه و شهرداری برای مناسب‌سازی زیرساخت‌ها (آسانسور، رمپ) باید اقدام کنند</w:t>
      </w:r>
      <w:r w:rsidRPr="00370CF3">
        <w:rPr>
          <w:rFonts w:cs="B Mitra"/>
        </w:rPr>
        <w:t>.</w:t>
      </w:r>
    </w:p>
    <w:p w14:paraId="215B3C04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تأثیرات و کاربردها</w:t>
      </w:r>
      <w:r w:rsidRPr="00370CF3">
        <w:rPr>
          <w:rFonts w:cs="B Mitra"/>
          <w:b/>
          <w:bCs/>
        </w:rPr>
        <w:t>:</w:t>
      </w:r>
    </w:p>
    <w:p w14:paraId="441A1C73" w14:textId="77777777" w:rsidR="00370CF3" w:rsidRPr="00370CF3" w:rsidRDefault="00370CF3" w:rsidP="00370CF3">
      <w:pPr>
        <w:numPr>
          <w:ilvl w:val="0"/>
          <w:numId w:val="3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تأثیر 1 (توضیح مختصر)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بهبود دسترسی عادلانه سالمندان به مراقبت تغذیه‌ای با تفکیک فضایی و زمانی مراکز، استخدام کارشناس تغذیه، و مناسب‌سازی فیزیکی مراکز (آسانسور، رمپ، نیمکت‌های استاندارد)</w:t>
      </w:r>
      <w:r w:rsidRPr="00370CF3">
        <w:rPr>
          <w:rFonts w:cs="B Mitra"/>
        </w:rPr>
        <w:t>.</w:t>
      </w:r>
    </w:p>
    <w:p w14:paraId="38C24E0E" w14:textId="77777777" w:rsidR="00370CF3" w:rsidRPr="00370CF3" w:rsidRDefault="00370CF3" w:rsidP="00370CF3">
      <w:pPr>
        <w:numPr>
          <w:ilvl w:val="0"/>
          <w:numId w:val="3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تأثیر 2 (توضیح مختصر)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افزایش پایبندی سالمندان به رژیم غذایی و مصرف مکمل‌ها از طریق بسته‌های آموزشی تصویری ساده، سامانه پیامکی یادآوری، و آموزش مهارت‌های ارتباطی به مراقبین سلامت</w:t>
      </w:r>
      <w:r w:rsidRPr="00370CF3">
        <w:rPr>
          <w:rFonts w:cs="B Mitra"/>
        </w:rPr>
        <w:t>.</w:t>
      </w:r>
    </w:p>
    <w:p w14:paraId="1139469B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محدودیت های شواهد چه بودند؟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اطمینان ما به شواهد متوسط است زیرا این مطالعه کیفی و فقط در شهر تهران (با تنوع اقتصادی و جغرافیایی) انجام شده و ممکن است قابل تعمیم به سایر شهرها و مناطق روستایی کشور نباشد. همچنین داده‌های کمی از میزان دقیق اثربخشی راهکارهای پیشنهادی ارائه نشده است. برخی چالش‌های زمینه‌ای مانند کمبود بودجه و نیروی انسانی ممکن است در سایر استان‌ها شدیدتر باشد</w:t>
      </w:r>
      <w:r w:rsidRPr="00370CF3">
        <w:rPr>
          <w:rFonts w:cs="B Mitra"/>
        </w:rPr>
        <w:t>.</w:t>
      </w:r>
    </w:p>
    <w:p w14:paraId="5D5661C7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مخاطبان طرح پژوهشی</w:t>
      </w:r>
      <w:r w:rsidRPr="00370CF3">
        <w:rPr>
          <w:rFonts w:cs="B Mitra"/>
          <w:b/>
          <w:bCs/>
        </w:rPr>
        <w:t>:</w:t>
      </w:r>
    </w:p>
    <w:p w14:paraId="55F1F558" w14:textId="77777777" w:rsidR="00370CF3" w:rsidRPr="00370CF3" w:rsidRDefault="00370CF3" w:rsidP="00370CF3">
      <w:pPr>
        <w:numPr>
          <w:ilvl w:val="0"/>
          <w:numId w:val="4"/>
        </w:numPr>
        <w:rPr>
          <w:rFonts w:cs="B Mitra"/>
        </w:rPr>
      </w:pPr>
      <w:r w:rsidRPr="00370CF3">
        <w:rPr>
          <w:rFonts w:cs="B Mitra"/>
          <w:rtl/>
        </w:rPr>
        <w:t>گیرندگان خدمات سلامت (سالمندان و خانواده‌های آن‌ها)</w:t>
      </w:r>
    </w:p>
    <w:p w14:paraId="3E5E19F2" w14:textId="77777777" w:rsidR="00370CF3" w:rsidRPr="00370CF3" w:rsidRDefault="00370CF3" w:rsidP="00370CF3">
      <w:pPr>
        <w:numPr>
          <w:ilvl w:val="0"/>
          <w:numId w:val="4"/>
        </w:numPr>
        <w:rPr>
          <w:rFonts w:cs="B Mitra"/>
        </w:rPr>
      </w:pPr>
      <w:r w:rsidRPr="00370CF3">
        <w:rPr>
          <w:rFonts w:cs="B Mitra"/>
          <w:rtl/>
        </w:rPr>
        <w:t>ارائه‌کنندگان خدمات سلامت (مراقبین سلامت، کارشناسان تغذیه شاغل در مراکز جامع سلامت، پزشکان خانواده)</w:t>
      </w:r>
    </w:p>
    <w:p w14:paraId="3B161EBF" w14:textId="77777777" w:rsidR="00370CF3" w:rsidRPr="00370CF3" w:rsidRDefault="00370CF3" w:rsidP="00370CF3">
      <w:pPr>
        <w:numPr>
          <w:ilvl w:val="0"/>
          <w:numId w:val="4"/>
        </w:numPr>
        <w:rPr>
          <w:rFonts w:cs="B Mitra"/>
        </w:rPr>
      </w:pPr>
      <w:r w:rsidRPr="00370CF3">
        <w:rPr>
          <w:rFonts w:cs="B Mitra"/>
          <w:rtl/>
        </w:rPr>
        <w:t>مدیران و سیاست‌گذاران نظام سلامت (وزارت بهداشت، معاونت بهداشت، دفتر بهبود تغذیه جامعه، دفتر سلامت سالمندان، دانشگاه‌های علوم پزشکی)</w:t>
      </w:r>
    </w:p>
    <w:p w14:paraId="5AA66A50" w14:textId="77777777" w:rsidR="00370CF3" w:rsidRPr="00370CF3" w:rsidRDefault="00370CF3" w:rsidP="00370CF3">
      <w:pPr>
        <w:numPr>
          <w:ilvl w:val="0"/>
          <w:numId w:val="4"/>
        </w:numPr>
        <w:rPr>
          <w:rFonts w:cs="B Mitra"/>
        </w:rPr>
      </w:pPr>
      <w:r w:rsidRPr="00370CF3">
        <w:rPr>
          <w:rFonts w:cs="B Mitra"/>
          <w:rtl/>
        </w:rPr>
        <w:t>سایر مخاطبین (سازمان برنامه و بودجه، سازمان بیمه سلامت، شهرداری تهران، سازمان بهزیستی، انجمن‌های علمی سالمندان)</w:t>
      </w:r>
    </w:p>
    <w:p w14:paraId="3D49729A" w14:textId="77777777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45BE5B3B" w14:textId="77777777" w:rsidR="00370CF3" w:rsidRPr="00370CF3" w:rsidRDefault="00370CF3" w:rsidP="00370CF3">
      <w:pPr>
        <w:numPr>
          <w:ilvl w:val="0"/>
          <w:numId w:val="5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اجتماعی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کاهش نابرابری در دسترسی سالمندان مناطق کم‌درآمد به خدمات تغذیه و افزایش احترام به کرامت سالمندان</w:t>
      </w:r>
      <w:r w:rsidRPr="00370CF3">
        <w:rPr>
          <w:rFonts w:cs="B Mitra"/>
        </w:rPr>
        <w:t>.</w:t>
      </w:r>
    </w:p>
    <w:p w14:paraId="32BEC5BE" w14:textId="77777777" w:rsidR="00370CF3" w:rsidRPr="00370CF3" w:rsidRDefault="00370CF3" w:rsidP="00370CF3">
      <w:pPr>
        <w:numPr>
          <w:ilvl w:val="0"/>
          <w:numId w:val="5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سیاسی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نیاز به تخصیص بودجه پایدار برای مناسب‌سازی مراکز و استخدام نیروی انسانی؛ اصالح تعرفه‌های بیمه‌ای نیازمند تصمیمات فرابخشی</w:t>
      </w:r>
      <w:r w:rsidRPr="00370CF3">
        <w:rPr>
          <w:rFonts w:cs="B Mitra"/>
        </w:rPr>
        <w:t>.</w:t>
      </w:r>
    </w:p>
    <w:p w14:paraId="5BB4E5A9" w14:textId="77777777" w:rsidR="00370CF3" w:rsidRPr="00370CF3" w:rsidRDefault="00370CF3" w:rsidP="00370CF3">
      <w:pPr>
        <w:numPr>
          <w:ilvl w:val="0"/>
          <w:numId w:val="5"/>
        </w:numPr>
        <w:rPr>
          <w:rFonts w:cs="B Mitra"/>
        </w:rPr>
      </w:pPr>
      <w:r w:rsidRPr="00370CF3">
        <w:rPr>
          <w:rFonts w:cs="B Mitra"/>
          <w:b/>
          <w:bCs/>
          <w:rtl/>
        </w:rPr>
        <w:t>فرهنگی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تغییر نگرش جامعه به سالمندان به عنوان گروهی نیازمند مراقبت ویژه، ترویج فرهنگ احترام و حمایت از والدین و سالمندان</w:t>
      </w:r>
      <w:r w:rsidRPr="00370CF3">
        <w:rPr>
          <w:rFonts w:cs="B Mitra"/>
        </w:rPr>
        <w:t>.</w:t>
      </w:r>
    </w:p>
    <w:p w14:paraId="45DB63DA" w14:textId="77777777" w:rsidR="00370CF3" w:rsidRPr="00370CF3" w:rsidRDefault="00370CF3" w:rsidP="00370CF3">
      <w:pPr>
        <w:numPr>
          <w:ilvl w:val="0"/>
          <w:numId w:val="5"/>
        </w:numPr>
        <w:rPr>
          <w:rFonts w:cs="B Mitra"/>
        </w:rPr>
      </w:pPr>
      <w:r w:rsidRPr="00370CF3">
        <w:rPr>
          <w:rFonts w:cs="B Mitra"/>
          <w:b/>
          <w:bCs/>
          <w:rtl/>
        </w:rPr>
        <w:lastRenderedPageBreak/>
        <w:t>بهداشتی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کاهش سوءتغذیه، افت فشار خون، شکستگی‌های ناشی از پوکی استخوان و بستری‌های مکرر سالمندان</w:t>
      </w:r>
      <w:r w:rsidRPr="00370CF3">
        <w:rPr>
          <w:rFonts w:cs="B Mitra"/>
        </w:rPr>
        <w:t>.</w:t>
      </w:r>
    </w:p>
    <w:p w14:paraId="0C928BC6" w14:textId="77777777" w:rsidR="00370CF3" w:rsidRPr="00370CF3" w:rsidRDefault="00370CF3" w:rsidP="00370CF3">
      <w:pPr>
        <w:numPr>
          <w:ilvl w:val="0"/>
          <w:numId w:val="5"/>
        </w:numPr>
        <w:rPr>
          <w:rFonts w:cs="B Mitra"/>
        </w:rPr>
      </w:pPr>
      <w:r w:rsidRPr="00370CF3">
        <w:rPr>
          <w:rFonts w:cs="B Mitra"/>
          <w:b/>
          <w:bCs/>
          <w:rtl/>
        </w:rPr>
        <w:t>ارزش‌های دینی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همخوانی با تأکید اسلام بر احترام به والدین و سالمندان، و وجوب مراقبت از آنان (حدیث «الجنة تحت أقدام الأمهات» و سفارش به نیکی به پدر و مادر)</w:t>
      </w:r>
      <w:r w:rsidRPr="00370CF3">
        <w:rPr>
          <w:rFonts w:cs="B Mitra"/>
        </w:rPr>
        <w:t>.</w:t>
      </w:r>
    </w:p>
    <w:p w14:paraId="6D08DBC8" w14:textId="77777777" w:rsidR="00370CF3" w:rsidRPr="00370CF3" w:rsidRDefault="00370CF3" w:rsidP="00370CF3">
      <w:pPr>
        <w:numPr>
          <w:ilvl w:val="0"/>
          <w:numId w:val="5"/>
        </w:numPr>
        <w:rPr>
          <w:rFonts w:cs="B Mitra"/>
        </w:rPr>
      </w:pPr>
      <w:r w:rsidRPr="00370CF3">
        <w:rPr>
          <w:rFonts w:cs="B Mitra"/>
          <w:b/>
          <w:bCs/>
          <w:rtl/>
        </w:rPr>
        <w:t>قوانین سازمان غذا و دارو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t> </w:t>
      </w:r>
      <w:r w:rsidRPr="00370CF3">
        <w:rPr>
          <w:rFonts w:cs="B Mitra"/>
          <w:rtl/>
        </w:rPr>
        <w:t>می‌تواند در تأمین مکمل‌های تغذیه‌ای با کیفیت و قیمت مناسب برای سالمندان همکاری داشته باشد</w:t>
      </w:r>
      <w:r w:rsidRPr="00370CF3">
        <w:rPr>
          <w:rFonts w:cs="B Mitra"/>
        </w:rPr>
        <w:t>.</w:t>
      </w:r>
    </w:p>
    <w:p w14:paraId="31DD3B38" w14:textId="77777777" w:rsid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</w:p>
    <w:p w14:paraId="1716EEB5" w14:textId="67F35E10" w:rsidR="00370CF3" w:rsidRDefault="00370CF3" w:rsidP="00370CF3">
      <w:pPr>
        <w:bidi w:val="0"/>
        <w:rPr>
          <w:rFonts w:cs="B Mitra"/>
        </w:rPr>
      </w:pPr>
      <w:r w:rsidRPr="00370CF3">
        <w:rPr>
          <w:rFonts w:cs="B Mitra"/>
        </w:rPr>
        <w:t>https://nsft.sbmu.ac.ir/article-1-4139-fa.html</w:t>
      </w:r>
    </w:p>
    <w:p w14:paraId="519D3F98" w14:textId="0F359EBA" w:rsid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ایمیل ارتباطی و تلفن مجری اصلی طرح</w:t>
      </w:r>
      <w:r w:rsidRPr="00370CF3">
        <w:rPr>
          <w:rFonts w:cs="B Mitra"/>
          <w:b/>
          <w:bCs/>
        </w:rPr>
        <w:t>:</w:t>
      </w:r>
      <w:r w:rsidRPr="00370CF3">
        <w:rPr>
          <w:rFonts w:cs="B Mitra"/>
        </w:rPr>
        <w:br/>
      </w:r>
      <w:r w:rsidRPr="00370CF3">
        <w:rPr>
          <w:rFonts w:cs="B Mitra"/>
          <w:rtl/>
        </w:rPr>
        <w:t>ایمیل</w:t>
      </w:r>
      <w:r w:rsidRPr="00370CF3">
        <w:rPr>
          <w:rFonts w:cs="B Mitra"/>
        </w:rPr>
        <w:t>: arezoo.rezazadeh@gmail.com </w:t>
      </w:r>
      <w:r>
        <w:rPr>
          <w:rFonts w:cs="B Mitra"/>
        </w:rPr>
        <w:t xml:space="preserve"> </w:t>
      </w:r>
      <w:r w:rsidRPr="00370CF3">
        <w:rPr>
          <w:rFonts w:cs="B Mitra"/>
        </w:rPr>
        <w:br/>
      </w:r>
    </w:p>
    <w:p w14:paraId="2166BC68" w14:textId="7BF71994" w:rsidR="00370CF3" w:rsidRPr="00370CF3" w:rsidRDefault="00370CF3" w:rsidP="00370CF3">
      <w:pPr>
        <w:rPr>
          <w:rFonts w:cs="B Mitra"/>
        </w:rPr>
      </w:pPr>
      <w:r w:rsidRPr="00370CF3">
        <w:rPr>
          <w:rFonts w:cs="B Mitra"/>
          <w:b/>
          <w:bCs/>
          <w:rtl/>
        </w:rPr>
        <w:t>منابع و مراجع (حداکثر 4 مرجع اصلی)</w:t>
      </w:r>
      <w:r w:rsidRPr="00370CF3">
        <w:rPr>
          <w:rFonts w:cs="B Mitra"/>
          <w:b/>
          <w:bCs/>
        </w:rPr>
        <w:t>:</w:t>
      </w:r>
    </w:p>
    <w:p w14:paraId="7D56B194" w14:textId="77777777" w:rsidR="00370CF3" w:rsidRPr="00370CF3" w:rsidRDefault="00370CF3" w:rsidP="00370CF3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370CF3">
        <w:rPr>
          <w:rFonts w:cs="B Mitra"/>
        </w:rPr>
        <w:t>Ziaeefar</w:t>
      </w:r>
      <w:proofErr w:type="spellEnd"/>
      <w:r w:rsidRPr="00370CF3">
        <w:rPr>
          <w:rFonts w:cs="B Mitra"/>
        </w:rPr>
        <w:t xml:space="preserve"> H, </w:t>
      </w:r>
      <w:proofErr w:type="spellStart"/>
      <w:r w:rsidRPr="00370CF3">
        <w:rPr>
          <w:rFonts w:cs="B Mitra"/>
        </w:rPr>
        <w:t>Tajvar</w:t>
      </w:r>
      <w:proofErr w:type="spellEnd"/>
      <w:r w:rsidRPr="00370CF3">
        <w:rPr>
          <w:rFonts w:cs="B Mitra"/>
        </w:rPr>
        <w:t xml:space="preserve"> M, </w:t>
      </w:r>
      <w:proofErr w:type="spellStart"/>
      <w:r w:rsidRPr="00370CF3">
        <w:rPr>
          <w:rFonts w:cs="B Mitra"/>
        </w:rPr>
        <w:t>Yaseri</w:t>
      </w:r>
      <w:proofErr w:type="spellEnd"/>
      <w:r w:rsidRPr="00370CF3">
        <w:rPr>
          <w:rFonts w:cs="B Mitra"/>
        </w:rPr>
        <w:t xml:space="preserve"> M, </w:t>
      </w:r>
      <w:proofErr w:type="spellStart"/>
      <w:r w:rsidRPr="00370CF3">
        <w:rPr>
          <w:rFonts w:cs="B Mitra"/>
        </w:rPr>
        <w:t>Pourreza</w:t>
      </w:r>
      <w:proofErr w:type="spellEnd"/>
      <w:r w:rsidRPr="00370CF3">
        <w:rPr>
          <w:rFonts w:cs="B Mitra"/>
        </w:rPr>
        <w:t xml:space="preserve"> A. Evaluation of elderly's integrated healthcare components in primary healthcare centers of Tehran, Iran. J Educ Health </w:t>
      </w:r>
      <w:proofErr w:type="spellStart"/>
      <w:r w:rsidRPr="00370CF3">
        <w:rPr>
          <w:rFonts w:cs="B Mitra"/>
        </w:rPr>
        <w:t>Promot</w:t>
      </w:r>
      <w:proofErr w:type="spellEnd"/>
      <w:r w:rsidRPr="00370CF3">
        <w:rPr>
          <w:rFonts w:cs="B Mitra"/>
        </w:rPr>
        <w:t>. 2021;10.</w:t>
      </w:r>
    </w:p>
    <w:p w14:paraId="01E765C4" w14:textId="77777777" w:rsidR="00370CF3" w:rsidRPr="00370CF3" w:rsidRDefault="00370CF3" w:rsidP="00370CF3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370CF3">
        <w:rPr>
          <w:rFonts w:cs="B Mitra"/>
        </w:rPr>
        <w:t>Foroumandi</w:t>
      </w:r>
      <w:proofErr w:type="spellEnd"/>
      <w:r w:rsidRPr="00370CF3">
        <w:rPr>
          <w:rFonts w:cs="B Mitra"/>
        </w:rPr>
        <w:t xml:space="preserve"> E, Alizadeh M, Khodayari-</w:t>
      </w:r>
      <w:proofErr w:type="spellStart"/>
      <w:r w:rsidRPr="00370CF3">
        <w:rPr>
          <w:rFonts w:cs="B Mitra"/>
        </w:rPr>
        <w:t>Zarnaq</w:t>
      </w:r>
      <w:proofErr w:type="spellEnd"/>
      <w:r w:rsidRPr="00370CF3">
        <w:rPr>
          <w:rFonts w:cs="B Mitra"/>
        </w:rPr>
        <w:t xml:space="preserve"> R, </w:t>
      </w:r>
      <w:proofErr w:type="spellStart"/>
      <w:r w:rsidRPr="00370CF3">
        <w:rPr>
          <w:rFonts w:cs="B Mitra"/>
        </w:rPr>
        <w:t>Kheirouri</w:t>
      </w:r>
      <w:proofErr w:type="spellEnd"/>
      <w:r w:rsidRPr="00370CF3">
        <w:rPr>
          <w:rFonts w:cs="B Mitra"/>
        </w:rPr>
        <w:t xml:space="preserve"> S. Process Evaluation of a National Elderly Nutrition–Care Program in Iran: Perspectives of Clients and Providers. Risk Manag </w:t>
      </w:r>
      <w:proofErr w:type="spellStart"/>
      <w:r w:rsidRPr="00370CF3">
        <w:rPr>
          <w:rFonts w:cs="B Mitra"/>
        </w:rPr>
        <w:t>Healthc</w:t>
      </w:r>
      <w:proofErr w:type="spellEnd"/>
      <w:r w:rsidRPr="00370CF3">
        <w:rPr>
          <w:rFonts w:cs="B Mitra"/>
        </w:rPr>
        <w:t xml:space="preserve"> Policy. 2020:1135-47.</w:t>
      </w:r>
    </w:p>
    <w:p w14:paraId="2537D25E" w14:textId="77777777" w:rsidR="00370CF3" w:rsidRPr="00370CF3" w:rsidRDefault="00370CF3" w:rsidP="00370CF3">
      <w:pPr>
        <w:numPr>
          <w:ilvl w:val="0"/>
          <w:numId w:val="6"/>
        </w:numPr>
        <w:bidi w:val="0"/>
        <w:rPr>
          <w:rFonts w:cs="B Mitra"/>
        </w:rPr>
      </w:pPr>
      <w:r w:rsidRPr="00370CF3">
        <w:rPr>
          <w:rFonts w:cs="B Mitra"/>
        </w:rPr>
        <w:t xml:space="preserve">Roberts SB, Rosenberg I. Nutrition and aging: changes in the regulation of energy metabolism with aging. </w:t>
      </w:r>
      <w:proofErr w:type="spellStart"/>
      <w:r w:rsidRPr="00370CF3">
        <w:rPr>
          <w:rFonts w:cs="B Mitra"/>
        </w:rPr>
        <w:t>Physiol</w:t>
      </w:r>
      <w:proofErr w:type="spellEnd"/>
      <w:r w:rsidRPr="00370CF3">
        <w:rPr>
          <w:rFonts w:cs="B Mitra"/>
        </w:rPr>
        <w:t xml:space="preserve"> Rev. 2006;86(2):651-67.</w:t>
      </w:r>
    </w:p>
    <w:p w14:paraId="698E2289" w14:textId="77777777" w:rsidR="00370CF3" w:rsidRPr="00370CF3" w:rsidRDefault="00370CF3" w:rsidP="00370CF3">
      <w:pPr>
        <w:numPr>
          <w:ilvl w:val="0"/>
          <w:numId w:val="6"/>
        </w:numPr>
        <w:bidi w:val="0"/>
        <w:rPr>
          <w:rFonts w:cs="B Mitra"/>
        </w:rPr>
      </w:pPr>
      <w:r w:rsidRPr="00370CF3">
        <w:rPr>
          <w:rFonts w:cs="B Mitra"/>
        </w:rPr>
        <w:t>Sullivan DH, Sun S, Walls RC. Protein-energy undernutrition among elderly hospitalized patients: a prospective study. JAMA. 1999;281(21):2013-9.</w:t>
      </w:r>
    </w:p>
    <w:p w14:paraId="6CD119C7" w14:textId="77777777" w:rsidR="003E2297" w:rsidRPr="00370CF3" w:rsidRDefault="003E2297">
      <w:pPr>
        <w:rPr>
          <w:rFonts w:cs="B Mitra"/>
        </w:rPr>
      </w:pPr>
    </w:p>
    <w:sectPr w:rsidR="003E2297" w:rsidRPr="00370CF3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644"/>
    <w:multiLevelType w:val="multilevel"/>
    <w:tmpl w:val="10AC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5360"/>
    <w:multiLevelType w:val="multilevel"/>
    <w:tmpl w:val="A3AA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6499C"/>
    <w:multiLevelType w:val="multilevel"/>
    <w:tmpl w:val="6BB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80E23"/>
    <w:multiLevelType w:val="multilevel"/>
    <w:tmpl w:val="0F1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D4A8D"/>
    <w:multiLevelType w:val="multilevel"/>
    <w:tmpl w:val="6EC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C6ECA"/>
    <w:multiLevelType w:val="multilevel"/>
    <w:tmpl w:val="398C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30802">
    <w:abstractNumId w:val="3"/>
  </w:num>
  <w:num w:numId="2" w16cid:durableId="1726293970">
    <w:abstractNumId w:val="0"/>
  </w:num>
  <w:num w:numId="3" w16cid:durableId="477456756">
    <w:abstractNumId w:val="4"/>
  </w:num>
  <w:num w:numId="4" w16cid:durableId="1219048569">
    <w:abstractNumId w:val="5"/>
  </w:num>
  <w:num w:numId="5" w16cid:durableId="284702233">
    <w:abstractNumId w:val="2"/>
  </w:num>
  <w:num w:numId="6" w16cid:durableId="153735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F3"/>
    <w:rsid w:val="000234BA"/>
    <w:rsid w:val="00166528"/>
    <w:rsid w:val="00370CF3"/>
    <w:rsid w:val="003E2297"/>
    <w:rsid w:val="00941732"/>
    <w:rsid w:val="00A36D4C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EE883F"/>
  <w15:chartTrackingRefBased/>
  <w15:docId w15:val="{856761EC-85C3-4E41-8A81-75F147D7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7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2026-05-31T16:10:00Z</dcterms:created>
  <dcterms:modified xsi:type="dcterms:W3CDTF">2026-05-31T16:14:00Z</dcterms:modified>
</cp:coreProperties>
</file>